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A" w:rsidRDefault="001B315A" w:rsidP="0035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92E46" w:rsidRPr="00556D77" w:rsidRDefault="00992E46" w:rsidP="00350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56D77">
        <w:rPr>
          <w:rFonts w:ascii="Times New Roman" w:hAnsi="Times New Roman"/>
          <w:b/>
          <w:sz w:val="24"/>
          <w:szCs w:val="24"/>
        </w:rPr>
        <w:t>Отчет о реализации соглашений в сфере межрегионального сотрудничества</w:t>
      </w:r>
    </w:p>
    <w:p w:rsidR="00992E46" w:rsidRPr="00556D77" w:rsidRDefault="00992E46" w:rsidP="00D85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6D77">
        <w:rPr>
          <w:rFonts w:ascii="Times New Roman" w:hAnsi="Times New Roman"/>
          <w:b/>
          <w:sz w:val="24"/>
          <w:szCs w:val="24"/>
        </w:rPr>
        <w:t xml:space="preserve">за </w:t>
      </w:r>
      <w:r w:rsidR="00F60E47" w:rsidRPr="00556D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56D77">
        <w:rPr>
          <w:rFonts w:ascii="Times New Roman" w:hAnsi="Times New Roman"/>
          <w:b/>
          <w:sz w:val="24"/>
          <w:szCs w:val="24"/>
        </w:rPr>
        <w:t xml:space="preserve"> </w:t>
      </w:r>
      <w:r w:rsidR="00F60E47" w:rsidRPr="00556D77">
        <w:rPr>
          <w:rFonts w:ascii="Times New Roman" w:hAnsi="Times New Roman"/>
          <w:b/>
          <w:sz w:val="24"/>
          <w:szCs w:val="24"/>
        </w:rPr>
        <w:t>квартал 2020</w:t>
      </w:r>
      <w:r w:rsidRPr="00556D7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D1354" w:rsidRDefault="00DD1354" w:rsidP="00D85C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1559"/>
        <w:gridCol w:w="1559"/>
        <w:gridCol w:w="142"/>
        <w:gridCol w:w="2693"/>
        <w:gridCol w:w="2977"/>
        <w:gridCol w:w="142"/>
        <w:gridCol w:w="1993"/>
      </w:tblGrid>
      <w:tr w:rsidR="00D85CF8" w:rsidRPr="00D85CF8" w:rsidTr="000B21FA">
        <w:trPr>
          <w:trHeight w:val="23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D85CF8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85CF8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D85CF8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D85CF8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46" w:rsidRPr="00122BC1" w:rsidRDefault="00846970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 xml:space="preserve">Соглашение </w:t>
            </w:r>
            <w:r w:rsidRPr="00122BC1">
              <w:rPr>
                <w:rFonts w:ascii="Times New Roman" w:hAnsi="Times New Roman"/>
                <w:b/>
                <w:bCs/>
              </w:rPr>
              <w:br/>
              <w:t xml:space="preserve">о </w:t>
            </w:r>
            <w:r w:rsidR="00992E46" w:rsidRPr="00122BC1">
              <w:rPr>
                <w:rFonts w:ascii="Times New Roman" w:hAnsi="Times New Roman"/>
                <w:b/>
                <w:bCs/>
              </w:rPr>
              <w:t>сотрудничестве,</w:t>
            </w:r>
            <w:r w:rsidR="00E5557F" w:rsidRPr="00122BC1">
              <w:rPr>
                <w:rFonts w:ascii="Times New Roman" w:hAnsi="Times New Roman"/>
                <w:b/>
                <w:bCs/>
              </w:rPr>
              <w:t xml:space="preserve"> </w:t>
            </w:r>
            <w:r w:rsidR="00992E46" w:rsidRPr="00122BC1">
              <w:rPr>
                <w:rFonts w:ascii="Times New Roman" w:hAnsi="Times New Roman"/>
                <w:b/>
                <w:bCs/>
              </w:rPr>
              <w:br/>
              <w:t xml:space="preserve">в рамках которого была </w:t>
            </w:r>
            <w:r w:rsidR="00992E46" w:rsidRPr="00122BC1">
              <w:rPr>
                <w:rFonts w:ascii="Times New Roman" w:hAnsi="Times New Roman"/>
                <w:b/>
                <w:bCs/>
              </w:rPr>
              <w:br/>
              <w:t>проведена работа</w:t>
            </w:r>
          </w:p>
          <w:p w:rsidR="00992E46" w:rsidRPr="00122BC1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Сроки проведения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Место проведения</w:t>
            </w:r>
          </w:p>
          <w:p w:rsidR="00992E46" w:rsidRPr="00122BC1" w:rsidRDefault="00992E46" w:rsidP="0084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Содержание и результат мероприятия</w:t>
            </w:r>
            <w:r w:rsidR="00846970" w:rsidRPr="00122BC1">
              <w:rPr>
                <w:rFonts w:ascii="Times New Roman" w:hAnsi="Times New Roman"/>
                <w:b/>
                <w:bCs/>
              </w:rPr>
              <w:t xml:space="preserve"> </w:t>
            </w:r>
            <w:r w:rsidRPr="00122BC1">
              <w:rPr>
                <w:rFonts w:ascii="Times New Roman" w:hAnsi="Times New Roman"/>
                <w:b/>
                <w:bCs/>
              </w:rPr>
              <w:t>(</w:t>
            </w:r>
            <w:r w:rsidR="00846970" w:rsidRPr="00122BC1">
              <w:rPr>
                <w:rFonts w:ascii="Times New Roman" w:hAnsi="Times New Roman"/>
                <w:b/>
                <w:bCs/>
              </w:rPr>
              <w:t xml:space="preserve">в том числе краткая информация о достигнутых договоренностях, </w:t>
            </w:r>
            <w:r w:rsidRPr="00122BC1">
              <w:rPr>
                <w:rFonts w:ascii="Times New Roman" w:hAnsi="Times New Roman"/>
                <w:b/>
                <w:bCs/>
              </w:rPr>
              <w:t xml:space="preserve">подписанных документах </w:t>
            </w:r>
            <w:r w:rsidR="00846970" w:rsidRPr="00122BC1">
              <w:rPr>
                <w:rFonts w:ascii="Times New Roman" w:hAnsi="Times New Roman"/>
                <w:b/>
                <w:bCs/>
              </w:rPr>
              <w:br/>
            </w:r>
            <w:r w:rsidRPr="00122BC1">
              <w:rPr>
                <w:rFonts w:ascii="Times New Roman" w:hAnsi="Times New Roman"/>
                <w:b/>
                <w:bCs/>
              </w:rPr>
              <w:t>и т.д.)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46" w:rsidRPr="00122BC1" w:rsidRDefault="00992E46" w:rsidP="00C00770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Примечание</w:t>
            </w:r>
          </w:p>
          <w:p w:rsidR="00992E46" w:rsidRPr="00122BC1" w:rsidRDefault="00992E46" w:rsidP="00C00770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(причины невыполнения запланированных мероприятий)</w:t>
            </w:r>
          </w:p>
        </w:tc>
      </w:tr>
      <w:tr w:rsidR="00D85CF8" w:rsidRPr="00D85CF8" w:rsidTr="00F935B6">
        <w:trPr>
          <w:trHeight w:val="268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E8" w:rsidRPr="00122BC1" w:rsidRDefault="00443EA5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22BC1">
              <w:rPr>
                <w:rFonts w:ascii="Times New Roman" w:hAnsi="Times New Roman"/>
                <w:b/>
                <w:bCs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D85CF8" w:rsidRPr="00D85CF8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43EA5" w:rsidRPr="00D85CF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122BC1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C1">
              <w:rPr>
                <w:rFonts w:ascii="Times New Roman" w:hAnsi="Times New Roman"/>
              </w:rPr>
              <w:t>Трехстороннее Соглашение</w:t>
            </w:r>
            <w:r w:rsidR="001D1E82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 xml:space="preserve">о единых подходах </w:t>
            </w:r>
            <w:r w:rsidR="001D1E82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 xml:space="preserve">и стандартах </w:t>
            </w:r>
            <w:r w:rsidR="001D1E82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>в различных сферах деятельности между Правительством Калужской области, Пр</w:t>
            </w:r>
            <w:r w:rsidR="00846970" w:rsidRPr="00122BC1">
              <w:rPr>
                <w:rFonts w:ascii="Times New Roman" w:hAnsi="Times New Roman"/>
              </w:rPr>
              <w:t xml:space="preserve">авительством Брянской области и </w:t>
            </w:r>
            <w:r w:rsidRPr="00122BC1">
              <w:rPr>
                <w:rFonts w:ascii="Times New Roman" w:hAnsi="Times New Roman"/>
              </w:rPr>
              <w:t>Администрацией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C1">
              <w:rPr>
                <w:rFonts w:ascii="Times New Roman" w:hAnsi="Times New Roman"/>
              </w:rPr>
              <w:t xml:space="preserve">Обмен опытом </w:t>
            </w:r>
            <w:r w:rsidR="00003D71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>в области организации работы органов службы занятости населения, а также информацией</w:t>
            </w:r>
            <w:r w:rsidR="00026449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>о новых формах</w:t>
            </w:r>
            <w:r w:rsidR="00846970" w:rsidRPr="00122BC1">
              <w:rPr>
                <w:rFonts w:ascii="Times New Roman" w:hAnsi="Times New Roman"/>
              </w:rPr>
              <w:br/>
            </w:r>
            <w:r w:rsidRPr="00122BC1">
              <w:rPr>
                <w:rFonts w:ascii="Times New Roman" w:hAnsi="Times New Roman"/>
              </w:rPr>
              <w:t>и методах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C1">
              <w:rPr>
                <w:rFonts w:ascii="Times New Roman" w:hAnsi="Times New Roman"/>
              </w:rPr>
              <w:t>В </w:t>
            </w:r>
            <w:r w:rsidR="00443EA5" w:rsidRPr="00122BC1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2D1DAB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C1">
              <w:rPr>
                <w:rFonts w:ascii="Times New Roman" w:hAnsi="Times New Roman"/>
              </w:rPr>
              <w:t xml:space="preserve">Представители </w:t>
            </w:r>
            <w:r w:rsidR="00846970" w:rsidRPr="00122BC1">
              <w:rPr>
                <w:rFonts w:ascii="Times New Roman" w:hAnsi="Times New Roman"/>
              </w:rPr>
              <w:t>Департамент</w:t>
            </w:r>
            <w:r w:rsidRPr="00122BC1">
              <w:rPr>
                <w:rFonts w:ascii="Times New Roman" w:hAnsi="Times New Roman"/>
              </w:rPr>
              <w:t>а</w:t>
            </w:r>
            <w:r w:rsidR="00846970" w:rsidRPr="00122BC1">
              <w:rPr>
                <w:rFonts w:ascii="Times New Roman" w:hAnsi="Times New Roman"/>
              </w:rPr>
              <w:t xml:space="preserve"> </w:t>
            </w:r>
            <w:r w:rsidR="00443EA5" w:rsidRPr="00122BC1">
              <w:rPr>
                <w:rFonts w:ascii="Times New Roman" w:hAnsi="Times New Roman"/>
              </w:rPr>
              <w:t xml:space="preserve">государственной службы занятости населения Смоленской области, </w:t>
            </w:r>
            <w:r w:rsidRPr="00122BC1">
              <w:rPr>
                <w:rFonts w:ascii="Times New Roman" w:hAnsi="Times New Roman"/>
              </w:rPr>
              <w:t xml:space="preserve">представители </w:t>
            </w:r>
            <w:r w:rsidR="00443EA5" w:rsidRPr="00122BC1">
              <w:rPr>
                <w:rFonts w:ascii="Times New Roman" w:hAnsi="Times New Roman"/>
              </w:rPr>
              <w:t>Министерств</w:t>
            </w:r>
            <w:r w:rsidRPr="00122BC1">
              <w:rPr>
                <w:rFonts w:ascii="Times New Roman" w:hAnsi="Times New Roman"/>
              </w:rPr>
              <w:t>а</w:t>
            </w:r>
            <w:r w:rsidR="00443EA5" w:rsidRPr="00122BC1">
              <w:rPr>
                <w:rFonts w:ascii="Times New Roman" w:hAnsi="Times New Roman"/>
              </w:rPr>
              <w:t xml:space="preserve"> труда </w:t>
            </w:r>
            <w:r w:rsidR="00026449" w:rsidRPr="00122BC1">
              <w:rPr>
                <w:rFonts w:ascii="Times New Roman" w:hAnsi="Times New Roman"/>
              </w:rPr>
              <w:br/>
            </w:r>
            <w:r w:rsidR="00443EA5" w:rsidRPr="00122BC1">
              <w:rPr>
                <w:rFonts w:ascii="Times New Roman" w:hAnsi="Times New Roman"/>
              </w:rPr>
              <w:t xml:space="preserve">и социальной защиты Калужской области, </w:t>
            </w:r>
            <w:r w:rsidRPr="00122BC1">
              <w:rPr>
                <w:rFonts w:ascii="Times New Roman" w:hAnsi="Times New Roman"/>
              </w:rPr>
              <w:t xml:space="preserve">представители  </w:t>
            </w:r>
            <w:r w:rsidR="00443EA5" w:rsidRPr="00122BC1">
              <w:rPr>
                <w:rFonts w:ascii="Times New Roman" w:hAnsi="Times New Roman"/>
              </w:rPr>
              <w:t>Управлени</w:t>
            </w:r>
            <w:r w:rsidRPr="00122BC1">
              <w:rPr>
                <w:rFonts w:ascii="Times New Roman" w:hAnsi="Times New Roman"/>
              </w:rPr>
              <w:t>я</w:t>
            </w:r>
            <w:r w:rsidR="00443EA5" w:rsidRPr="00122BC1">
              <w:rPr>
                <w:rFonts w:ascii="Times New Roman" w:hAnsi="Times New Roman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C569C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2BC1">
              <w:rPr>
                <w:rFonts w:ascii="Times New Roman" w:hAnsi="Times New Roman"/>
              </w:rPr>
              <w:t>Обмен опытом работы, обмен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122BC1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5CF8" w:rsidRPr="00D85CF8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43EA5" w:rsidRPr="00D85CF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02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 и Правительством Орловской области</w:t>
            </w:r>
            <w:r w:rsidR="00026449" w:rsidRPr="00D85CF8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 xml:space="preserve">о сотрудничестве в торгово-экономической, научно-технической, </w:t>
            </w:r>
            <w:r w:rsidRPr="00D85CF8">
              <w:rPr>
                <w:rFonts w:ascii="Times New Roman" w:hAnsi="Times New Roman"/>
              </w:rPr>
              <w:lastRenderedPageBreak/>
              <w:t>гуманитарно-культурной</w:t>
            </w:r>
            <w:r w:rsidR="001D1E82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иных сферах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lastRenderedPageBreak/>
              <w:t>Обмен опытом работы, в том числе методическим</w:t>
            </w:r>
            <w:r w:rsidR="000B21FA">
              <w:rPr>
                <w:rFonts w:ascii="Times New Roman" w:hAnsi="Times New Roman"/>
              </w:rPr>
              <w:t>и</w:t>
            </w:r>
            <w:r w:rsidRPr="00D85CF8">
              <w:rPr>
                <w:rFonts w:ascii="Times New Roman" w:hAnsi="Times New Roman"/>
              </w:rPr>
              <w:t>, аналитическими информационными материалами в сфере труда</w:t>
            </w:r>
            <w:r w:rsidR="00026449" w:rsidRPr="00D85CF8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r w:rsidR="00443EA5" w:rsidRPr="00D85CF8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6226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2D1DAB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443EA5" w:rsidRPr="00D85CF8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 w:rsidR="00555C06"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Управлени</w:t>
            </w:r>
            <w:r w:rsidR="00555C06">
              <w:rPr>
                <w:rFonts w:ascii="Times New Roman" w:hAnsi="Times New Roman"/>
              </w:rPr>
              <w:t>я</w:t>
            </w:r>
            <w:r w:rsidR="00443EA5" w:rsidRPr="00D85CF8">
              <w:rPr>
                <w:rFonts w:ascii="Times New Roman" w:hAnsi="Times New Roman"/>
              </w:rPr>
              <w:t xml:space="preserve"> труда</w:t>
            </w:r>
            <w:r w:rsidR="00555C06">
              <w:rPr>
                <w:rFonts w:ascii="Times New Roman" w:hAnsi="Times New Roman"/>
              </w:rPr>
              <w:t xml:space="preserve"> </w:t>
            </w:r>
            <w:r w:rsidR="00443EA5" w:rsidRPr="00D85CF8">
              <w:rPr>
                <w:rFonts w:ascii="Times New Roman" w:hAnsi="Times New Roman"/>
              </w:rPr>
              <w:t>и занятости Орловской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BF26C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Обмен опытом работы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5CF8" w:rsidRPr="00D85CF8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443EA5" w:rsidRPr="00D85CF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C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</w:t>
            </w:r>
            <w:r w:rsidR="00D43328">
              <w:rPr>
                <w:rFonts w:ascii="Times New Roman" w:hAnsi="Times New Roman"/>
              </w:rPr>
              <w:t xml:space="preserve"> </w:t>
            </w:r>
            <w:r w:rsidRPr="00D85CF8">
              <w:rPr>
                <w:rFonts w:ascii="Times New Roman" w:hAnsi="Times New Roman"/>
              </w:rPr>
              <w:t>и Правительством Москвы</w:t>
            </w:r>
            <w:r w:rsidR="00D43328">
              <w:rPr>
                <w:rFonts w:ascii="Times New Roman" w:hAnsi="Times New Roman"/>
              </w:rPr>
              <w:t xml:space="preserve"> </w:t>
            </w:r>
            <w:r w:rsidRPr="00D85CF8">
              <w:rPr>
                <w:rFonts w:ascii="Times New Roman" w:hAnsi="Times New Roman"/>
              </w:rPr>
              <w:t>о торгово-экономическом, научно-техническом</w:t>
            </w:r>
            <w:r w:rsidR="00026449" w:rsidRPr="00D85CF8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Обмен информационно-аналитическими, методическими и </w:t>
            </w:r>
            <w:r w:rsidR="00846970">
              <w:rPr>
                <w:rFonts w:ascii="Times New Roman" w:hAnsi="Times New Roman"/>
              </w:rPr>
              <w:t xml:space="preserve">другими </w:t>
            </w:r>
            <w:r w:rsidRPr="00D85CF8">
              <w:rPr>
                <w:rFonts w:ascii="Times New Roman" w:hAnsi="Times New Roman"/>
              </w:rPr>
              <w:t>материалами по вопросам труда и занятости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0B21FA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 </w:t>
            </w:r>
            <w:r w:rsidR="00443EA5" w:rsidRPr="00D85CF8">
              <w:rPr>
                <w:rFonts w:ascii="Times New Roman" w:hAnsi="Times New Roman"/>
              </w:rPr>
              <w:t>течение всего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6226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555C0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443EA5" w:rsidRPr="00D85CF8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443EA5" w:rsidRPr="00D85CF8">
              <w:rPr>
                <w:rFonts w:ascii="Times New Roman" w:hAnsi="Times New Roman"/>
              </w:rPr>
              <w:t xml:space="preserve"> труда </w:t>
            </w:r>
            <w:r w:rsidR="00026449" w:rsidRPr="00D85CF8">
              <w:rPr>
                <w:rFonts w:ascii="Times New Roman" w:hAnsi="Times New Roman"/>
              </w:rPr>
              <w:br/>
            </w:r>
            <w:r w:rsidR="00443EA5" w:rsidRPr="00D85CF8">
              <w:rPr>
                <w:rFonts w:ascii="Times New Roman" w:hAnsi="Times New Roman"/>
              </w:rPr>
              <w:t>и социальной защиты населения города Москвы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Обмен опытом работы, обмен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5CF8" w:rsidRPr="00D85CF8" w:rsidTr="000B21F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3EA5" w:rsidRPr="00D85CF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C5D" w:rsidRPr="00D85CF8" w:rsidRDefault="00835368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9" w:history="1">
              <w:r w:rsidR="000B21FA">
                <w:rPr>
                  <w:rStyle w:val="a7"/>
                  <w:rFonts w:ascii="Times New Roman" w:hAnsi="Times New Roman"/>
                  <w:color w:val="auto"/>
                  <w:u w:val="none"/>
                </w:rPr>
                <w:t>Соглашение между А</w:t>
              </w:r>
              <w:r w:rsidR="00443EA5" w:rsidRPr="00D85CF8">
                <w:rPr>
                  <w:rStyle w:val="a7"/>
                  <w:rFonts w:ascii="Times New Roman" w:hAnsi="Times New Roman"/>
                  <w:color w:val="auto"/>
                  <w:u w:val="none"/>
                </w:rPr>
                <w:t xml:space="preserve">дминистрацией Костромской области и Администрацией Смоленской области </w:t>
              </w:r>
              <w:r w:rsidR="00846970">
                <w:rPr>
                  <w:rStyle w:val="a7"/>
                  <w:rFonts w:ascii="Times New Roman" w:hAnsi="Times New Roman"/>
                  <w:color w:val="auto"/>
                  <w:u w:val="none"/>
                </w:rPr>
                <w:t>о торгово-экономическом, научно-</w:t>
              </w:r>
              <w:r w:rsidR="00443EA5" w:rsidRPr="00D85CF8">
                <w:rPr>
                  <w:rStyle w:val="a7"/>
                  <w:rFonts w:ascii="Times New Roman" w:hAnsi="Times New Roman"/>
                  <w:color w:val="auto"/>
                  <w:u w:val="none"/>
                </w:rPr>
                <w:t>техническом и культурном сотрудничестве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Обмен информацией</w:t>
            </w:r>
            <w:r w:rsidR="00026449" w:rsidRPr="00D85CF8">
              <w:rPr>
                <w:rFonts w:ascii="Times New Roman" w:hAnsi="Times New Roman"/>
              </w:rPr>
              <w:br/>
            </w:r>
            <w:r w:rsidR="000B21FA">
              <w:rPr>
                <w:rFonts w:ascii="Times New Roman" w:hAnsi="Times New Roman"/>
              </w:rPr>
              <w:t>о </w:t>
            </w:r>
            <w:r w:rsidRPr="00D85CF8">
              <w:rPr>
                <w:rFonts w:ascii="Times New Roman" w:hAnsi="Times New Roman"/>
              </w:rPr>
              <w:t>вакансиях работодателей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BF6226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6226">
              <w:rPr>
                <w:rFonts w:ascii="Times New Roman" w:hAnsi="Times New Roman"/>
              </w:rPr>
              <w:t>В рабочем порядке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A216F0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443EA5" w:rsidRPr="00D85CF8">
              <w:rPr>
                <w:rFonts w:ascii="Times New Roman" w:hAnsi="Times New Roman"/>
              </w:rPr>
              <w:t xml:space="preserve"> государственной службы занятости населения Смоленской области, </w:t>
            </w:r>
            <w:r>
              <w:rPr>
                <w:rFonts w:ascii="Times New Roman" w:hAnsi="Times New Roman"/>
              </w:rPr>
              <w:t xml:space="preserve">представители </w:t>
            </w:r>
            <w:r w:rsidR="00443EA5" w:rsidRPr="00D85CF8">
              <w:rPr>
                <w:rFonts w:ascii="Times New Roman" w:hAnsi="Times New Roman"/>
              </w:rPr>
              <w:t>Департамент</w:t>
            </w:r>
            <w:r>
              <w:rPr>
                <w:rFonts w:ascii="Times New Roman" w:hAnsi="Times New Roman"/>
              </w:rPr>
              <w:t>а</w:t>
            </w:r>
            <w:r w:rsidR="00443EA5" w:rsidRPr="00D85CF8">
              <w:rPr>
                <w:rFonts w:ascii="Times New Roman" w:hAnsi="Times New Roman"/>
              </w:rPr>
              <w:t xml:space="preserve"> по труду и социальной защите населения Костромской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BF26C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</w:t>
            </w:r>
            <w:r w:rsidR="004F3402" w:rsidRPr="00D85CF8">
              <w:rPr>
                <w:rFonts w:ascii="Times New Roman" w:hAnsi="Times New Roman"/>
              </w:rPr>
              <w:t>бмен информацией об имеющихся вакансиях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A5" w:rsidRPr="00D85CF8" w:rsidRDefault="00443EA5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5CF8" w:rsidRPr="00D85CF8" w:rsidTr="00F935B6">
        <w:trPr>
          <w:trHeight w:val="309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AE" w:rsidRPr="00D85CF8" w:rsidRDefault="00B867AE" w:rsidP="00D85C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CF8">
              <w:rPr>
                <w:rFonts w:ascii="Times New Roman" w:hAnsi="Times New Roman"/>
                <w:b/>
                <w:bCs/>
              </w:rPr>
              <w:t>Департамент Смоленской области по культуре</w:t>
            </w:r>
          </w:p>
        </w:tc>
      </w:tr>
      <w:tr w:rsidR="00D85CF8" w:rsidRPr="00D85CF8" w:rsidTr="00634E9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D85CF8"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992E83" w:rsidP="003503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</w:t>
            </w:r>
            <w:r w:rsidR="001D1E82">
              <w:rPr>
                <w:rFonts w:ascii="Times New Roman" w:hAnsi="Times New Roman"/>
              </w:rPr>
              <w:br/>
            </w:r>
            <w:r w:rsidR="00846970">
              <w:rPr>
                <w:rFonts w:ascii="Times New Roman" w:hAnsi="Times New Roman"/>
              </w:rPr>
              <w:t xml:space="preserve">и </w:t>
            </w:r>
            <w:r w:rsidRPr="00D85CF8">
              <w:rPr>
                <w:rFonts w:ascii="Times New Roman" w:hAnsi="Times New Roman"/>
              </w:rPr>
              <w:t xml:space="preserve">Администрацией Липецкой области о сотрудничестве в торгово-экономической, </w:t>
            </w:r>
            <w:r w:rsidRPr="00D85CF8">
              <w:rPr>
                <w:rFonts w:ascii="Times New Roman" w:hAnsi="Times New Roman"/>
              </w:rPr>
              <w:lastRenderedPageBreak/>
              <w:t>научно-технической, социальной, культурной</w:t>
            </w:r>
            <w:r w:rsidR="001D1E82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иных сферах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5B4545" w:rsidP="003503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Онлайн - в</w:t>
            </w:r>
            <w:r w:rsidR="00992E83" w:rsidRPr="00D85CF8">
              <w:rPr>
                <w:rFonts w:ascii="Times New Roman" w:hAnsi="Times New Roman"/>
              </w:rPr>
              <w:t>ыставка «Индустриальный пленэр»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846970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FB1A52" w:rsidRPr="00D85CF8">
              <w:rPr>
                <w:rFonts w:ascii="Times New Roman" w:hAnsi="Times New Roman"/>
              </w:rPr>
              <w:t>арт</w:t>
            </w:r>
            <w:r w:rsidR="00992E83" w:rsidRPr="00D85CF8">
              <w:rPr>
                <w:rFonts w:ascii="Times New Roman" w:hAnsi="Times New Roman"/>
              </w:rPr>
              <w:t xml:space="preserve"> -</w:t>
            </w:r>
            <w:r w:rsidR="00FB1A52" w:rsidRPr="00D85CF8">
              <w:rPr>
                <w:rFonts w:ascii="Times New Roman" w:hAnsi="Times New Roman"/>
              </w:rPr>
              <w:t xml:space="preserve"> </w:t>
            </w:r>
            <w:r w:rsidR="00992E83" w:rsidRPr="00D85CF8">
              <w:rPr>
                <w:rFonts w:ascii="Times New Roman" w:hAnsi="Times New Roman"/>
              </w:rPr>
              <w:t>июнь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F0" w:rsidRDefault="00A216F0" w:rsidP="0035035F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Смоленск,</w:t>
            </w:r>
          </w:p>
          <w:p w:rsidR="00992E83" w:rsidRPr="00D85CF8" w:rsidRDefault="00992E83" w:rsidP="0035035F">
            <w:pPr>
              <w:widowControl w:val="0"/>
              <w:spacing w:after="0" w:line="240" w:lineRule="auto"/>
              <w:ind w:firstLine="108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СОГБУК «Культурно-выставочный центр имени </w:t>
            </w:r>
            <w:proofErr w:type="spellStart"/>
            <w:r w:rsidRPr="00D85CF8">
              <w:rPr>
                <w:rFonts w:ascii="Times New Roman" w:hAnsi="Times New Roman"/>
              </w:rPr>
              <w:t>Тенишевых</w:t>
            </w:r>
            <w:proofErr w:type="spellEnd"/>
            <w:r w:rsidRPr="00D85CF8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C" w:rsidRPr="00D85CF8" w:rsidRDefault="00992E8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Художники</w:t>
            </w:r>
            <w:r w:rsidR="00555C06">
              <w:rPr>
                <w:rFonts w:ascii="Times New Roman" w:hAnsi="Times New Roman"/>
              </w:rPr>
              <w:t xml:space="preserve"> г.</w:t>
            </w:r>
            <w:r w:rsidRPr="00D85CF8">
              <w:rPr>
                <w:rFonts w:ascii="Times New Roman" w:hAnsi="Times New Roman"/>
              </w:rPr>
              <w:t xml:space="preserve"> Смоленска, </w:t>
            </w:r>
            <w:r w:rsidR="00555C06">
              <w:rPr>
                <w:rFonts w:ascii="Times New Roman" w:hAnsi="Times New Roman"/>
              </w:rPr>
              <w:t xml:space="preserve">г. </w:t>
            </w:r>
            <w:r w:rsidRPr="00D85CF8">
              <w:rPr>
                <w:rFonts w:ascii="Times New Roman" w:hAnsi="Times New Roman"/>
              </w:rPr>
              <w:t>Липецка и</w:t>
            </w:r>
            <w:r w:rsidR="00555C06">
              <w:rPr>
                <w:rFonts w:ascii="Times New Roman" w:hAnsi="Times New Roman"/>
              </w:rPr>
              <w:t xml:space="preserve"> г.</w:t>
            </w:r>
            <w:r w:rsidR="00CC6914">
              <w:rPr>
                <w:rFonts w:ascii="Times New Roman" w:hAnsi="Times New Roman"/>
              </w:rPr>
              <w:t xml:space="preserve"> Кирова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992E83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3" w:rsidRPr="00D85CF8" w:rsidRDefault="00992E83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CF8" w:rsidRPr="00D85CF8" w:rsidTr="00634E92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</w:t>
            </w:r>
            <w:r w:rsidR="00D85CF8"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</w:t>
            </w:r>
            <w:r w:rsidR="001D1E82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Правительством Москвы</w:t>
            </w:r>
            <w:r w:rsidR="001D1E82">
              <w:rPr>
                <w:rFonts w:ascii="Times New Roman" w:hAnsi="Times New Roman"/>
              </w:rPr>
              <w:br/>
            </w:r>
            <w:r w:rsidR="00555C06">
              <w:rPr>
                <w:rFonts w:ascii="Times New Roman" w:hAnsi="Times New Roman"/>
              </w:rPr>
              <w:t>о </w:t>
            </w:r>
            <w:r w:rsidRPr="00D85CF8">
              <w:rPr>
                <w:rFonts w:ascii="Times New Roman" w:hAnsi="Times New Roman"/>
              </w:rPr>
              <w:t>торгово-экономическом, научно-техническом</w:t>
            </w:r>
            <w:r w:rsidR="001D1E82">
              <w:rPr>
                <w:rFonts w:ascii="Times New Roman" w:hAnsi="Times New Roman"/>
              </w:rPr>
              <w:br/>
            </w:r>
            <w:r w:rsidR="00555C06">
              <w:rPr>
                <w:rFonts w:ascii="Times New Roman" w:hAnsi="Times New Roman"/>
              </w:rPr>
              <w:t>и </w:t>
            </w:r>
            <w:r w:rsidRPr="00D85CF8">
              <w:rPr>
                <w:rFonts w:ascii="Times New Roman" w:hAnsi="Times New Roman"/>
              </w:rPr>
              <w:t>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5CF8">
              <w:rPr>
                <w:rFonts w:ascii="Times New Roman" w:hAnsi="Times New Roman"/>
              </w:rPr>
              <w:t>Вебинар</w:t>
            </w:r>
            <w:proofErr w:type="spellEnd"/>
            <w:r w:rsidRPr="00D85CF8">
              <w:rPr>
                <w:rFonts w:ascii="Times New Roman" w:hAnsi="Times New Roman"/>
              </w:rPr>
              <w:t xml:space="preserve"> «Культур</w:t>
            </w:r>
            <w:r w:rsidR="00555C06">
              <w:rPr>
                <w:rFonts w:ascii="Times New Roman" w:hAnsi="Times New Roman"/>
              </w:rPr>
              <w:t>но-досуговые учреждения онлайн:</w:t>
            </w:r>
            <w:r w:rsidR="00646F88">
              <w:rPr>
                <w:rFonts w:ascii="Times New Roman" w:hAnsi="Times New Roman"/>
              </w:rPr>
              <w:t xml:space="preserve"> </w:t>
            </w:r>
            <w:r w:rsidR="00555C06">
              <w:rPr>
                <w:rFonts w:ascii="Times New Roman" w:hAnsi="Times New Roman"/>
              </w:rPr>
              <w:t> </w:t>
            </w:r>
            <w:r w:rsidRPr="00D85CF8">
              <w:rPr>
                <w:rFonts w:ascii="Times New Roman" w:hAnsi="Times New Roman"/>
              </w:rPr>
              <w:t>опыт</w:t>
            </w:r>
            <w:r w:rsidR="00646F88">
              <w:rPr>
                <w:rFonts w:ascii="Times New Roman" w:hAnsi="Times New Roman"/>
              </w:rPr>
              <w:t xml:space="preserve"> </w:t>
            </w:r>
            <w:r w:rsidRPr="00D85CF8">
              <w:rPr>
                <w:rFonts w:ascii="Times New Roman" w:hAnsi="Times New Roman"/>
              </w:rPr>
              <w:t>и практика»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5CF8">
              <w:rPr>
                <w:rFonts w:ascii="Times New Roman" w:hAnsi="Times New Roman"/>
                <w:bCs/>
              </w:rPr>
              <w:t>28 мая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F0" w:rsidRPr="00A216F0" w:rsidRDefault="00A216F0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6F0">
              <w:rPr>
                <w:rFonts w:ascii="Times New Roman" w:hAnsi="Times New Roman"/>
              </w:rPr>
              <w:t>г. Смоленск,</w:t>
            </w:r>
          </w:p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ГБУК «Смоленский областной центр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70" w:rsidRPr="00D85CF8" w:rsidRDefault="00555C06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 </w:t>
            </w:r>
            <w:proofErr w:type="spellStart"/>
            <w:r w:rsidR="00D84982" w:rsidRPr="00D85CF8">
              <w:rPr>
                <w:rFonts w:ascii="Times New Roman" w:hAnsi="Times New Roman"/>
              </w:rPr>
              <w:t>Якунькина</w:t>
            </w:r>
            <w:proofErr w:type="spellEnd"/>
            <w:r w:rsidR="00D84982" w:rsidRPr="00D85CF8">
              <w:rPr>
                <w:rFonts w:ascii="Times New Roman" w:hAnsi="Times New Roman"/>
              </w:rPr>
              <w:t>, заведующая отделом информации</w:t>
            </w:r>
            <w:r w:rsidR="008D7E64">
              <w:rPr>
                <w:rFonts w:ascii="Times New Roman" w:hAnsi="Times New Roman"/>
              </w:rPr>
              <w:t xml:space="preserve"> </w:t>
            </w:r>
            <w:r w:rsidR="00D84982" w:rsidRPr="00D85CF8">
              <w:rPr>
                <w:rFonts w:ascii="Times New Roman" w:hAnsi="Times New Roman"/>
              </w:rPr>
              <w:t>ФГ</w:t>
            </w:r>
            <w:r>
              <w:rPr>
                <w:rFonts w:ascii="Times New Roman" w:hAnsi="Times New Roman"/>
              </w:rPr>
              <w:t>БУК «Государственный Российский </w:t>
            </w:r>
            <w:r w:rsidR="00D84982" w:rsidRPr="00D85CF8">
              <w:rPr>
                <w:rFonts w:ascii="Times New Roman" w:hAnsi="Times New Roman"/>
              </w:rPr>
              <w:t>Дом народного творчества имени В.Д. Поленова», специалисты культурно-досуговых учреждений Смоленской области</w:t>
            </w:r>
            <w:r w:rsidR="00A216F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Информационно-методический центр «Развитие» (г. Москва) перешел в режим онлайн</w:t>
            </w:r>
            <w:r w:rsidRPr="00D85CF8">
              <w:rPr>
                <w:rFonts w:ascii="Times New Roman" w:hAnsi="Times New Roman"/>
              </w:rPr>
              <w:br/>
              <w:t xml:space="preserve">и начал цикл </w:t>
            </w:r>
            <w:proofErr w:type="spellStart"/>
            <w:r w:rsidRPr="00D85CF8">
              <w:rPr>
                <w:rFonts w:ascii="Times New Roman" w:hAnsi="Times New Roman"/>
              </w:rPr>
              <w:t>вебинаров</w:t>
            </w:r>
            <w:proofErr w:type="spellEnd"/>
            <w:r w:rsidRPr="00D85CF8">
              <w:rPr>
                <w:rFonts w:ascii="Times New Roman" w:hAnsi="Times New Roman"/>
              </w:rPr>
              <w:br/>
              <w:t>в помощь с</w:t>
            </w:r>
            <w:r w:rsidR="00846970">
              <w:rPr>
                <w:rFonts w:ascii="Times New Roman" w:hAnsi="Times New Roman"/>
              </w:rPr>
              <w:t xml:space="preserve">пециалистам культурно-досуговых </w:t>
            </w:r>
            <w:r w:rsidR="00555C06">
              <w:rPr>
                <w:rFonts w:ascii="Times New Roman" w:hAnsi="Times New Roman"/>
              </w:rPr>
              <w:t>учреждений Смоленской области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CF8" w:rsidRPr="00D85CF8" w:rsidTr="00634E9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="00D85CF8"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5CF8">
              <w:rPr>
                <w:rFonts w:ascii="Times New Roman" w:hAnsi="Times New Roman"/>
              </w:rPr>
              <w:t>Вебинар</w:t>
            </w:r>
            <w:proofErr w:type="spellEnd"/>
            <w:r w:rsidRPr="00D85CF8">
              <w:rPr>
                <w:rFonts w:ascii="Times New Roman" w:hAnsi="Times New Roman"/>
              </w:rPr>
              <w:t xml:space="preserve"> «Работа</w:t>
            </w:r>
            <w:r w:rsidRPr="00D85CF8">
              <w:rPr>
                <w:rFonts w:ascii="Times New Roman" w:hAnsi="Times New Roman"/>
              </w:rPr>
              <w:br/>
              <w:t>в темпе онлайн»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5CF8">
              <w:rPr>
                <w:rFonts w:ascii="Times New Roman" w:hAnsi="Times New Roman"/>
                <w:bCs/>
              </w:rPr>
              <w:t>2 июня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F0" w:rsidRPr="00A216F0" w:rsidRDefault="00A216F0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6F0">
              <w:rPr>
                <w:rFonts w:ascii="Times New Roman" w:hAnsi="Times New Roman"/>
              </w:rPr>
              <w:t>г. Смоленск,</w:t>
            </w:r>
          </w:p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ГБУК «Смоленский областной центр народного 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CA3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О.Б. Кривцова, директор ДК «Темп»</w:t>
            </w:r>
            <w:r w:rsidR="00555C06">
              <w:rPr>
                <w:rFonts w:ascii="Times New Roman" w:hAnsi="Times New Roman"/>
              </w:rPr>
              <w:t xml:space="preserve"> (г. Москва);</w:t>
            </w:r>
            <w:r w:rsidR="00846970">
              <w:rPr>
                <w:rFonts w:ascii="Times New Roman" w:hAnsi="Times New Roman"/>
              </w:rPr>
              <w:t xml:space="preserve"> </w:t>
            </w:r>
            <w:r w:rsidR="00555C06">
              <w:rPr>
                <w:rFonts w:ascii="Times New Roman" w:hAnsi="Times New Roman"/>
              </w:rPr>
              <w:t>М.А. </w:t>
            </w:r>
            <w:r w:rsidRPr="00D85CF8">
              <w:rPr>
                <w:rFonts w:ascii="Times New Roman" w:hAnsi="Times New Roman"/>
              </w:rPr>
              <w:t>Иванов,</w:t>
            </w:r>
          </w:p>
          <w:p w:rsidR="00846970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руководитель сектора специальных проектов </w:t>
            </w:r>
            <w:r w:rsidR="00555C06" w:rsidRPr="00555C06">
              <w:rPr>
                <w:rFonts w:ascii="Times New Roman" w:hAnsi="Times New Roman"/>
              </w:rPr>
              <w:t>ДК «Темп» (г. Москва)</w:t>
            </w:r>
            <w:r w:rsidR="00555C06">
              <w:rPr>
                <w:rFonts w:ascii="Times New Roman" w:hAnsi="Times New Roman"/>
              </w:rPr>
              <w:t>;</w:t>
            </w:r>
            <w:r w:rsidRPr="00D85CF8">
              <w:rPr>
                <w:rFonts w:ascii="Times New Roman" w:hAnsi="Times New Roman"/>
              </w:rPr>
              <w:t xml:space="preserve"> специалисты культурно-досуговых учреждений Смоленской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Руководители ДК «Темп» представили онлайн-проекты своего дома культуры, а также рассказали о взаимодействии</w:t>
            </w:r>
            <w:r w:rsidR="00846970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с другими организациями</w:t>
            </w:r>
            <w:r w:rsidR="00846970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в сфере культуры, поделилис</w:t>
            </w:r>
            <w:r w:rsidR="00957917">
              <w:rPr>
                <w:rFonts w:ascii="Times New Roman" w:hAnsi="Times New Roman"/>
              </w:rPr>
              <w:t>ь опытом работы в режиме онлайн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CF8" w:rsidRPr="00D85CF8" w:rsidTr="00634E9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  <w:r w:rsidR="00D85CF8"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85CF8">
              <w:rPr>
                <w:rFonts w:ascii="Times New Roman" w:hAnsi="Times New Roman"/>
              </w:rPr>
              <w:t>Вебинар</w:t>
            </w:r>
            <w:proofErr w:type="spellEnd"/>
            <w:r w:rsidRPr="00D85CF8">
              <w:rPr>
                <w:rFonts w:ascii="Times New Roman" w:hAnsi="Times New Roman"/>
              </w:rPr>
              <w:t xml:space="preserve"> «Современные технологии организации массовых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5CF8">
              <w:rPr>
                <w:rFonts w:ascii="Times New Roman" w:hAnsi="Times New Roman"/>
                <w:bCs/>
              </w:rPr>
              <w:t>15 июня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F0" w:rsidRPr="00A216F0" w:rsidRDefault="00A216F0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16F0">
              <w:rPr>
                <w:rFonts w:ascii="Times New Roman" w:hAnsi="Times New Roman"/>
              </w:rPr>
              <w:t>г. Смоленск,</w:t>
            </w:r>
          </w:p>
          <w:p w:rsidR="00D84982" w:rsidRPr="00D85CF8" w:rsidRDefault="00D84982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ГБУК «Смоленский областной центр народного </w:t>
            </w:r>
            <w:r w:rsidR="00515269">
              <w:rPr>
                <w:rFonts w:ascii="Times New Roman" w:hAnsi="Times New Roman"/>
              </w:rPr>
              <w:t>творчества»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5A27CF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Лектор - сценарист, режиссер, арт-директор</w:t>
            </w:r>
            <w:r>
              <w:rPr>
                <w:rFonts w:ascii="Times New Roman" w:hAnsi="Times New Roman"/>
              </w:rPr>
              <w:t xml:space="preserve"> конно</w:t>
            </w:r>
            <w:r w:rsidRPr="00D85CF8">
              <w:rPr>
                <w:rFonts w:ascii="Times New Roman" w:hAnsi="Times New Roman"/>
              </w:rPr>
              <w:t xml:space="preserve">спортивного комплекса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D85CF8">
              <w:rPr>
                <w:rFonts w:ascii="Times New Roman" w:hAnsi="Times New Roman"/>
              </w:rPr>
              <w:t>Maxima</w:t>
            </w:r>
            <w:proofErr w:type="spellEnd"/>
            <w:r w:rsidRPr="00D85CF8">
              <w:rPr>
                <w:rFonts w:ascii="Times New Roman" w:hAnsi="Times New Roman"/>
              </w:rPr>
              <w:t xml:space="preserve"> </w:t>
            </w:r>
            <w:proofErr w:type="spellStart"/>
            <w:r w:rsidRPr="00D85CF8">
              <w:rPr>
                <w:rFonts w:ascii="Times New Roman" w:hAnsi="Times New Roman"/>
              </w:rPr>
              <w:t>stables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D85CF8">
              <w:rPr>
                <w:rFonts w:ascii="Times New Roman" w:hAnsi="Times New Roman"/>
              </w:rPr>
              <w:t xml:space="preserve">, загородного отеля </w:t>
            </w:r>
            <w:r>
              <w:rPr>
                <w:rFonts w:ascii="Times New Roman" w:hAnsi="Times New Roman"/>
              </w:rPr>
              <w:t>«</w:t>
            </w:r>
            <w:proofErr w:type="spellStart"/>
            <w:r w:rsidRPr="00D85CF8">
              <w:rPr>
                <w:rFonts w:ascii="Times New Roman" w:hAnsi="Times New Roman"/>
              </w:rPr>
              <w:t>Foresta</w:t>
            </w:r>
            <w:proofErr w:type="spellEnd"/>
            <w:r w:rsidRPr="00D85CF8">
              <w:rPr>
                <w:rFonts w:ascii="Times New Roman" w:hAnsi="Times New Roman"/>
              </w:rPr>
              <w:t xml:space="preserve"> </w:t>
            </w:r>
            <w:proofErr w:type="spellStart"/>
            <w:r w:rsidRPr="00D85CF8">
              <w:rPr>
                <w:rFonts w:ascii="Times New Roman" w:hAnsi="Times New Roman"/>
              </w:rPr>
              <w:t>festival</w:t>
            </w:r>
            <w:proofErr w:type="spellEnd"/>
            <w:r w:rsidRPr="00D85CF8">
              <w:rPr>
                <w:rFonts w:ascii="Times New Roman" w:hAnsi="Times New Roman"/>
              </w:rPr>
              <w:t xml:space="preserve"> </w:t>
            </w:r>
            <w:proofErr w:type="spellStart"/>
            <w:r w:rsidRPr="00D85CF8">
              <w:rPr>
                <w:rFonts w:ascii="Times New Roman" w:hAnsi="Times New Roman"/>
              </w:rPr>
              <w:t>park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D85CF8">
              <w:rPr>
                <w:rFonts w:ascii="Times New Roman" w:hAnsi="Times New Roman"/>
              </w:rPr>
              <w:t>, загородного клуба «</w:t>
            </w:r>
            <w:proofErr w:type="spellStart"/>
            <w:r w:rsidRPr="00D85CF8">
              <w:rPr>
                <w:rFonts w:ascii="Times New Roman" w:hAnsi="Times New Roman"/>
              </w:rPr>
              <w:t>АлександрЪ</w:t>
            </w:r>
            <w:proofErr w:type="spellEnd"/>
            <w:r w:rsidRPr="00D85CF8">
              <w:rPr>
                <w:rFonts w:ascii="Times New Roman" w:hAnsi="Times New Roman"/>
              </w:rPr>
              <w:t>» Андрей Яковлев,</w:t>
            </w:r>
            <w:r>
              <w:rPr>
                <w:rFonts w:ascii="Times New Roman" w:hAnsi="Times New Roman"/>
              </w:rPr>
              <w:t xml:space="preserve"> а также</w:t>
            </w:r>
            <w:r w:rsidRPr="00D85CF8">
              <w:rPr>
                <w:rFonts w:ascii="Times New Roman" w:hAnsi="Times New Roman"/>
              </w:rPr>
              <w:t xml:space="preserve"> специалисты культурно-досуговых учреждений Смоленской области </w:t>
            </w:r>
            <w:r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(</w:t>
            </w:r>
            <w:r w:rsidR="00646CA3">
              <w:rPr>
                <w:rFonts w:ascii="Times New Roman" w:hAnsi="Times New Roman"/>
              </w:rPr>
              <w:t xml:space="preserve">Всего </w:t>
            </w:r>
            <w:r w:rsidRPr="00D85CF8">
              <w:rPr>
                <w:rFonts w:ascii="Times New Roman" w:hAnsi="Times New Roman"/>
              </w:rPr>
              <w:t>48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F" w:rsidRPr="00D85CF8" w:rsidRDefault="00D8498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В рамках информационно-методического центра «Развитие» (г. Мос</w:t>
            </w:r>
            <w:r w:rsidR="00846970">
              <w:rPr>
                <w:rFonts w:ascii="Times New Roman" w:hAnsi="Times New Roman"/>
              </w:rPr>
              <w:t xml:space="preserve">ква) Андрей Яковлев рассказал </w:t>
            </w:r>
            <w:r w:rsidRPr="00D85CF8">
              <w:rPr>
                <w:rFonts w:ascii="Times New Roman" w:hAnsi="Times New Roman"/>
              </w:rPr>
              <w:t>о современных формах</w:t>
            </w:r>
            <w:r w:rsidRPr="00D85CF8">
              <w:rPr>
                <w:rFonts w:ascii="Times New Roman" w:hAnsi="Times New Roman"/>
              </w:rPr>
              <w:br/>
              <w:t>и технологиях организации мероприятий, объяснил слушателям</w:t>
            </w:r>
            <w:r w:rsidR="00515269">
              <w:rPr>
                <w:rFonts w:ascii="Times New Roman" w:hAnsi="Times New Roman"/>
              </w:rPr>
              <w:t>,</w:t>
            </w:r>
            <w:r w:rsidRPr="00D85CF8">
              <w:rPr>
                <w:rFonts w:ascii="Times New Roman" w:hAnsi="Times New Roman"/>
              </w:rPr>
              <w:t xml:space="preserve"> что такое «актив-шоу», «</w:t>
            </w:r>
            <w:proofErr w:type="spellStart"/>
            <w:r w:rsidRPr="00D85CF8">
              <w:rPr>
                <w:rFonts w:ascii="Times New Roman" w:hAnsi="Times New Roman"/>
              </w:rPr>
              <w:t>промоакция</w:t>
            </w:r>
            <w:proofErr w:type="spellEnd"/>
            <w:r w:rsidRPr="00D85CF8">
              <w:rPr>
                <w:rFonts w:ascii="Times New Roman" w:hAnsi="Times New Roman"/>
              </w:rPr>
              <w:t>», «</w:t>
            </w:r>
            <w:proofErr w:type="spellStart"/>
            <w:r w:rsidRPr="00D85CF8">
              <w:rPr>
                <w:rFonts w:ascii="Times New Roman" w:hAnsi="Times New Roman"/>
              </w:rPr>
              <w:t>фрик</w:t>
            </w:r>
            <w:proofErr w:type="spellEnd"/>
            <w:r w:rsidRPr="00D85CF8">
              <w:rPr>
                <w:rFonts w:ascii="Times New Roman" w:hAnsi="Times New Roman"/>
              </w:rPr>
              <w:t>-шоу», «</w:t>
            </w:r>
            <w:proofErr w:type="spellStart"/>
            <w:r w:rsidRPr="00D85CF8">
              <w:rPr>
                <w:rFonts w:ascii="Times New Roman" w:hAnsi="Times New Roman"/>
              </w:rPr>
              <w:t>квиз</w:t>
            </w:r>
            <w:proofErr w:type="spellEnd"/>
            <w:r w:rsidRPr="00D85CF8">
              <w:rPr>
                <w:rFonts w:ascii="Times New Roman" w:hAnsi="Times New Roman"/>
              </w:rPr>
              <w:t>», «</w:t>
            </w:r>
            <w:proofErr w:type="spellStart"/>
            <w:r w:rsidRPr="00D85CF8">
              <w:rPr>
                <w:rFonts w:ascii="Times New Roman" w:hAnsi="Times New Roman"/>
              </w:rPr>
              <w:t>тимбилдинг</w:t>
            </w:r>
            <w:proofErr w:type="spellEnd"/>
            <w:r w:rsidRPr="00D85CF8">
              <w:rPr>
                <w:rFonts w:ascii="Times New Roman" w:hAnsi="Times New Roman"/>
              </w:rPr>
              <w:t>»</w:t>
            </w:r>
            <w:r w:rsidR="00515269">
              <w:rPr>
                <w:rFonts w:ascii="Times New Roman" w:hAnsi="Times New Roman"/>
              </w:rPr>
              <w:t xml:space="preserve">, </w:t>
            </w:r>
            <w:r w:rsidRPr="00D85CF8">
              <w:rPr>
                <w:rFonts w:ascii="Times New Roman" w:hAnsi="Times New Roman"/>
              </w:rPr>
              <w:t>ответил на и</w:t>
            </w:r>
            <w:r w:rsidR="00957917">
              <w:rPr>
                <w:rFonts w:ascii="Times New Roman" w:hAnsi="Times New Roman"/>
              </w:rPr>
              <w:t>нтересующие</w:t>
            </w:r>
            <w:r w:rsidR="00515269" w:rsidRPr="00515269">
              <w:rPr>
                <w:rFonts w:ascii="Times New Roman" w:hAnsi="Times New Roman"/>
              </w:rPr>
              <w:t xml:space="preserve"> вопросы</w:t>
            </w:r>
            <w:r w:rsidR="00957917">
              <w:rPr>
                <w:rFonts w:ascii="Times New Roman" w:hAnsi="Times New Roman"/>
              </w:rPr>
              <w:t xml:space="preserve"> слушателей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82" w:rsidRPr="00D85CF8" w:rsidRDefault="00D84982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85CF8" w:rsidRPr="00D85CF8" w:rsidTr="00634E92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9D285D" w:rsidP="00D85C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D85CF8" w:rsidRPr="00D85CF8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 и Правительством Кемеровской области-Кузбасса о сотрудничестве в торгово-экономической, научно-технической, культурной</w:t>
            </w:r>
            <w:r w:rsidRPr="00D85CF8">
              <w:rPr>
                <w:rFonts w:ascii="Times New Roman" w:hAnsi="Times New Roman"/>
              </w:rPr>
              <w:br/>
              <w:t>и иных сферах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B6" w:rsidRPr="00D85CF8" w:rsidRDefault="00FB1A52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От</w:t>
            </w:r>
            <w:r w:rsidR="00515269">
              <w:rPr>
                <w:rFonts w:ascii="Times New Roman" w:hAnsi="Times New Roman"/>
              </w:rPr>
              <w:t>крытая онлайн</w:t>
            </w:r>
            <w:r w:rsidR="005B4545">
              <w:rPr>
                <w:rFonts w:ascii="Times New Roman" w:hAnsi="Times New Roman"/>
              </w:rPr>
              <w:t xml:space="preserve"> </w:t>
            </w:r>
            <w:proofErr w:type="gramStart"/>
            <w:r w:rsidR="00515269">
              <w:rPr>
                <w:rFonts w:ascii="Times New Roman" w:hAnsi="Times New Roman"/>
              </w:rPr>
              <w:t>-л</w:t>
            </w:r>
            <w:proofErr w:type="gramEnd"/>
            <w:r w:rsidR="00515269">
              <w:rPr>
                <w:rFonts w:ascii="Times New Roman" w:hAnsi="Times New Roman"/>
              </w:rPr>
              <w:t xml:space="preserve">екция </w:t>
            </w:r>
            <w:proofErr w:type="spellStart"/>
            <w:r w:rsidR="00555C06">
              <w:rPr>
                <w:rFonts w:ascii="Times New Roman" w:hAnsi="Times New Roman"/>
              </w:rPr>
              <w:t>и.о</w:t>
            </w:r>
            <w:proofErr w:type="spellEnd"/>
            <w:r w:rsidR="00555C06">
              <w:rPr>
                <w:rFonts w:ascii="Times New Roman" w:hAnsi="Times New Roman"/>
              </w:rPr>
              <w:t>. </w:t>
            </w:r>
            <w:r w:rsidRPr="00D85CF8">
              <w:rPr>
                <w:rFonts w:ascii="Times New Roman" w:hAnsi="Times New Roman"/>
              </w:rPr>
              <w:t xml:space="preserve">декана факультета информационных </w:t>
            </w:r>
            <w:r w:rsidR="005B4545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 xml:space="preserve">и библиотечных технологий Кемеровского государственного института культуры </w:t>
            </w:r>
            <w:r w:rsidR="00515269">
              <w:rPr>
                <w:rFonts w:ascii="Times New Roman" w:hAnsi="Times New Roman"/>
              </w:rPr>
              <w:t>Л.Г. </w:t>
            </w:r>
            <w:r w:rsidRPr="00D85CF8">
              <w:rPr>
                <w:rFonts w:ascii="Times New Roman" w:hAnsi="Times New Roman"/>
              </w:rPr>
              <w:t>Тараненко по т</w:t>
            </w:r>
            <w:r w:rsidR="00555C06">
              <w:rPr>
                <w:rFonts w:ascii="Times New Roman" w:hAnsi="Times New Roman"/>
              </w:rPr>
              <w:t>еме «Библиотечное краеведение</w:t>
            </w:r>
            <w:r w:rsidR="00555C06">
              <w:rPr>
                <w:rFonts w:ascii="Times New Roman" w:hAnsi="Times New Roman"/>
              </w:rPr>
              <w:br/>
              <w:t>в </w:t>
            </w:r>
            <w:r w:rsidRPr="00D85CF8">
              <w:rPr>
                <w:rFonts w:ascii="Times New Roman" w:hAnsi="Times New Roman"/>
              </w:rPr>
              <w:t>электронной среде»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19 июня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Лекция прошла на базе ГБУК «Смоленская областная универсальная научная библиотека</w:t>
            </w:r>
            <w:r w:rsidR="00605F84">
              <w:rPr>
                <w:rFonts w:ascii="Times New Roman" w:hAnsi="Times New Roman"/>
              </w:rPr>
              <w:br/>
              <w:t>им. </w:t>
            </w:r>
            <w:r w:rsidRPr="00D85CF8">
              <w:rPr>
                <w:rFonts w:ascii="Times New Roman" w:hAnsi="Times New Roman"/>
              </w:rPr>
              <w:t>А.Т. Твардовского»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860E7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Кафедра библиотечно-информационной деятельности Челябинского гос</w:t>
            </w:r>
            <w:r w:rsidR="00860E72">
              <w:rPr>
                <w:rFonts w:ascii="Times New Roman" w:hAnsi="Times New Roman"/>
              </w:rPr>
              <w:t>.</w:t>
            </w:r>
            <w:r w:rsidRPr="00D85CF8">
              <w:rPr>
                <w:rFonts w:ascii="Times New Roman" w:hAnsi="Times New Roman"/>
              </w:rPr>
              <w:t xml:space="preserve"> института культуры совместно</w:t>
            </w:r>
            <w:r w:rsidR="00646F88">
              <w:rPr>
                <w:rFonts w:ascii="Times New Roman" w:hAnsi="Times New Roman"/>
              </w:rPr>
              <w:t xml:space="preserve"> </w:t>
            </w:r>
            <w:r w:rsidRPr="00D85CF8">
              <w:rPr>
                <w:rFonts w:ascii="Times New Roman" w:hAnsi="Times New Roman"/>
              </w:rPr>
              <w:t>с Сове</w:t>
            </w:r>
            <w:r w:rsidR="002A4EA6">
              <w:rPr>
                <w:rFonts w:ascii="Times New Roman" w:hAnsi="Times New Roman"/>
              </w:rPr>
              <w:t xml:space="preserve">том молодых ученых Белорусского </w:t>
            </w:r>
            <w:r w:rsidRPr="00D85CF8">
              <w:rPr>
                <w:rFonts w:ascii="Times New Roman" w:hAnsi="Times New Roman"/>
              </w:rPr>
              <w:t>государственного университета культуры</w:t>
            </w:r>
            <w:r w:rsidRPr="00D85CF8">
              <w:rPr>
                <w:rFonts w:ascii="Times New Roman" w:hAnsi="Times New Roman"/>
              </w:rPr>
              <w:br/>
              <w:t>и иску</w:t>
            </w:r>
            <w:proofErr w:type="gramStart"/>
            <w:r w:rsidRPr="00D85CF8">
              <w:rPr>
                <w:rFonts w:ascii="Times New Roman" w:hAnsi="Times New Roman"/>
              </w:rPr>
              <w:t>сств пр</w:t>
            </w:r>
            <w:proofErr w:type="gramEnd"/>
            <w:r w:rsidRPr="00D85CF8">
              <w:rPr>
                <w:rFonts w:ascii="Times New Roman" w:hAnsi="Times New Roman"/>
              </w:rPr>
              <w:t>овела цикл открытых онлайн-лекций</w:t>
            </w:r>
            <w:r w:rsidRPr="00D85CF8">
              <w:rPr>
                <w:rFonts w:ascii="Times New Roman" w:hAnsi="Times New Roman"/>
              </w:rPr>
              <w:br/>
              <w:t>в рамках международного образовательного проекта «Современная библиотека»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В программе лекции были представлены основные тенденции развития библиотечного краеведения</w:t>
            </w:r>
            <w:r w:rsidR="00846970"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в условиях электронной среды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52" w:rsidRPr="00D85CF8" w:rsidRDefault="00FB1A52" w:rsidP="00D85C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285D" w:rsidRPr="00D85CF8" w:rsidTr="00F935B6">
        <w:trPr>
          <w:trHeight w:val="303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CF8">
              <w:rPr>
                <w:rFonts w:ascii="Times New Roman" w:hAnsi="Times New Roman"/>
                <w:b/>
                <w:bCs/>
              </w:rPr>
              <w:t>Департамент Смоленской области по сельскому хозяйству и продовольствию</w:t>
            </w:r>
          </w:p>
        </w:tc>
      </w:tr>
      <w:tr w:rsidR="009D285D" w:rsidRPr="00D85CF8" w:rsidTr="000B21FA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AC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5CF8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>0</w:t>
            </w:r>
            <w:r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Трехстороннее </w:t>
            </w:r>
            <w:r w:rsidR="002D1DA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оглашение </w:t>
            </w:r>
            <w:r w:rsidRPr="00D85CF8">
              <w:rPr>
                <w:rFonts w:ascii="Times New Roman" w:hAnsi="Times New Roman"/>
              </w:rPr>
              <w:t>о единых подходах</w:t>
            </w:r>
            <w:r>
              <w:rPr>
                <w:rFonts w:ascii="Times New Roman" w:hAnsi="Times New Roman"/>
              </w:rPr>
              <w:br/>
            </w:r>
            <w:r w:rsidRPr="00D85CF8">
              <w:rPr>
                <w:rFonts w:ascii="Times New Roman" w:hAnsi="Times New Roman"/>
              </w:rPr>
              <w:t>и стандартах</w:t>
            </w:r>
            <w:r>
              <w:rPr>
                <w:rFonts w:ascii="Times New Roman" w:hAnsi="Times New Roman"/>
              </w:rPr>
              <w:br/>
              <w:t xml:space="preserve">в различных сферах </w:t>
            </w:r>
            <w:r w:rsidRPr="00D85CF8">
              <w:rPr>
                <w:rFonts w:ascii="Times New Roman" w:hAnsi="Times New Roman"/>
              </w:rPr>
              <w:t>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Продажа племенного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FD1816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FD1816">
              <w:rPr>
                <w:rFonts w:ascii="Times New Roman" w:hAnsi="Times New Roman"/>
                <w:bCs/>
                <w:lang w:val="en-US"/>
              </w:rPr>
              <w:t>Апрель-май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Смоленская область – Калужская область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  <w:bCs/>
              </w:rPr>
              <w:t>Субъекты предпринимательской деятельности в сфере АПК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35035F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Продажа 57 голов </w:t>
            </w:r>
            <w:r w:rsidR="005B4545">
              <w:rPr>
                <w:rFonts w:ascii="Times New Roman" w:hAnsi="Times New Roman"/>
              </w:rPr>
              <w:t>племенного скота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AC778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D285D" w:rsidRPr="00D85CF8" w:rsidTr="000B21FA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AC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  <w:r w:rsidRPr="00D85CF8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Соглашение между Администрацией Смоленской области и Правительством Москвы о торгово-</w:t>
            </w:r>
            <w:r w:rsidRPr="00D85CF8">
              <w:rPr>
                <w:rFonts w:ascii="Times New Roman" w:hAnsi="Times New Roman"/>
              </w:rPr>
              <w:lastRenderedPageBreak/>
              <w:t>экономическом, научно-техническом и культурном сотрудничестве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lastRenderedPageBreak/>
              <w:t>Продажа племенного скота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FD1816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D1816">
              <w:rPr>
                <w:rFonts w:ascii="Times New Roman" w:hAnsi="Times New Roman"/>
                <w:bCs/>
              </w:rPr>
              <w:t>Апрель-май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>Смоленская область – Московская область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  <w:bCs/>
              </w:rPr>
              <w:t>Субъекты предпринимательской деятельности в сфере АПК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35F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6281">
              <w:rPr>
                <w:rFonts w:ascii="Times New Roman" w:hAnsi="Times New Roman"/>
              </w:rPr>
              <w:t>Продажа 180</w:t>
            </w:r>
            <w:r w:rsidR="005B4545">
              <w:rPr>
                <w:rFonts w:ascii="Times New Roman" w:hAnsi="Times New Roman"/>
              </w:rPr>
              <w:t xml:space="preserve"> голов</w:t>
            </w:r>
            <w:r w:rsidRPr="00376281">
              <w:rPr>
                <w:rFonts w:ascii="Times New Roman" w:hAnsi="Times New Roman"/>
              </w:rPr>
              <w:t xml:space="preserve"> </w:t>
            </w:r>
            <w:r w:rsidR="005B4545">
              <w:rPr>
                <w:rFonts w:ascii="Times New Roman" w:hAnsi="Times New Roman"/>
              </w:rPr>
              <w:t>племенного скота</w:t>
            </w:r>
            <w:r w:rsidRPr="00376281">
              <w:rPr>
                <w:rFonts w:ascii="Times New Roman" w:hAnsi="Times New Roman"/>
              </w:rPr>
              <w:t xml:space="preserve"> </w:t>
            </w:r>
          </w:p>
          <w:p w:rsidR="009D285D" w:rsidRPr="0035035F" w:rsidRDefault="009D285D" w:rsidP="00350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AC7781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D285D" w:rsidRPr="00D85CF8" w:rsidTr="00F935B6">
        <w:trPr>
          <w:trHeight w:val="229"/>
        </w:trPr>
        <w:tc>
          <w:tcPr>
            <w:tcW w:w="158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D85CF8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5CF8">
              <w:rPr>
                <w:rFonts w:ascii="Times New Roman" w:hAnsi="Times New Roman"/>
                <w:b/>
                <w:bCs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9D285D" w:rsidRPr="00D85CF8" w:rsidTr="00376281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85CF8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Трехстороннее </w:t>
            </w:r>
            <w:r w:rsidR="002D1DAB">
              <w:rPr>
                <w:rFonts w:ascii="Times New Roman" w:hAnsi="Times New Roman"/>
              </w:rPr>
              <w:t>С</w:t>
            </w:r>
            <w:r w:rsidRPr="002D1DAB">
              <w:rPr>
                <w:rFonts w:ascii="Times New Roman" w:hAnsi="Times New Roman"/>
              </w:rPr>
              <w:t>оглашение</w:t>
            </w:r>
            <w:r w:rsidRPr="00D85CF8">
              <w:rPr>
                <w:rFonts w:ascii="Times New Roman" w:hAnsi="Times New Roman"/>
              </w:rPr>
              <w:t xml:space="preserve"> о единых подходах </w:t>
            </w:r>
            <w:r w:rsidRPr="00D85CF8">
              <w:rPr>
                <w:rFonts w:ascii="Times New Roman" w:hAnsi="Times New Roman"/>
              </w:rPr>
              <w:br/>
              <w:t xml:space="preserve">и стандартах </w:t>
            </w:r>
            <w:r w:rsidRPr="00D85CF8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в различных сферах </w:t>
            </w:r>
            <w:r w:rsidRPr="00D85CF8">
              <w:rPr>
                <w:rFonts w:ascii="Times New Roman" w:hAnsi="Times New Roman"/>
              </w:rPr>
              <w:t>деятельности между Правительством Калужской области, Правительством Брянской области и Ад</w:t>
            </w:r>
            <w:r w:rsidR="00376281">
              <w:rPr>
                <w:rFonts w:ascii="Times New Roman" w:hAnsi="Times New Roman"/>
              </w:rPr>
              <w:t>министрацией Смоленской области.</w:t>
            </w:r>
          </w:p>
          <w:p w:rsidR="009D285D" w:rsidRPr="00D85CF8" w:rsidRDefault="009D285D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5CF8">
              <w:rPr>
                <w:rFonts w:ascii="Times New Roman" w:hAnsi="Times New Roman"/>
              </w:rPr>
              <w:t xml:space="preserve">Соглашение между Администрацией Смоленской области и Правительством Москвы </w:t>
            </w:r>
            <w:r w:rsidR="0035035F">
              <w:rPr>
                <w:rFonts w:ascii="Times New Roman" w:hAnsi="Times New Roman"/>
              </w:rPr>
              <w:t>о торгово-экономическом, научно-</w:t>
            </w:r>
            <w:r w:rsidRPr="00D85CF8">
              <w:rPr>
                <w:rFonts w:ascii="Times New Roman" w:hAnsi="Times New Roman"/>
              </w:rPr>
              <w:t>техническом и культурном сотрудничестве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5B4545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545">
              <w:rPr>
                <w:rFonts w:ascii="Times New Roman" w:hAnsi="Times New Roman"/>
              </w:rPr>
              <w:t>Международная  гражданско-патриотическая онлайн - акция  #</w:t>
            </w:r>
            <w:proofErr w:type="spellStart"/>
            <w:r w:rsidRPr="005B4545">
              <w:rPr>
                <w:rFonts w:ascii="Times New Roman" w:hAnsi="Times New Roman"/>
              </w:rPr>
              <w:t>ЭтоНашаПобеда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35035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Pr="00D85CF8">
              <w:rPr>
                <w:rFonts w:ascii="Times New Roman" w:hAnsi="Times New Roman"/>
                <w:bCs/>
              </w:rPr>
              <w:t>прель-май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5A27CF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85CF8">
              <w:rPr>
                <w:rFonts w:ascii="Times New Roman" w:hAnsi="Times New Roman"/>
              </w:rPr>
              <w:t>Администра</w:t>
            </w:r>
            <w:r>
              <w:rPr>
                <w:rFonts w:ascii="Times New Roman" w:hAnsi="Times New Roman"/>
              </w:rPr>
              <w:t>-т</w:t>
            </w:r>
            <w:r w:rsidRPr="00D85CF8">
              <w:rPr>
                <w:rFonts w:ascii="Times New Roman" w:hAnsi="Times New Roman"/>
              </w:rPr>
              <w:t>ивные</w:t>
            </w:r>
            <w:proofErr w:type="spellEnd"/>
            <w:proofErr w:type="gramEnd"/>
            <w:r w:rsidR="009D285D" w:rsidRPr="00D85CF8">
              <w:rPr>
                <w:rFonts w:ascii="Times New Roman" w:hAnsi="Times New Roman"/>
              </w:rPr>
              <w:t xml:space="preserve"> сайты и социальные сети Брянской, Калужской, Московской областей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376281" w:rsidP="00350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Брянская область </w:t>
            </w:r>
            <w:r>
              <w:rPr>
                <w:rFonts w:ascii="Times New Roman" w:hAnsi="Times New Roman"/>
              </w:rPr>
              <w:br/>
              <w:t>(15 человек), Калужская область (30 человек),</w:t>
            </w:r>
            <w:r w:rsidR="009D285D">
              <w:rPr>
                <w:rFonts w:ascii="Times New Roman" w:hAnsi="Times New Roman"/>
              </w:rPr>
              <w:t xml:space="preserve"> </w:t>
            </w:r>
            <w:r w:rsidR="009D285D" w:rsidRPr="00D85CF8">
              <w:rPr>
                <w:rFonts w:ascii="Times New Roman" w:hAnsi="Times New Roman"/>
              </w:rPr>
              <w:t>Мо</w:t>
            </w:r>
            <w:r w:rsidR="00957917">
              <w:rPr>
                <w:rFonts w:ascii="Times New Roman" w:hAnsi="Times New Roman"/>
              </w:rPr>
              <w:t xml:space="preserve">сковская область </w:t>
            </w:r>
            <w:r>
              <w:rPr>
                <w:rFonts w:ascii="Times New Roman" w:hAnsi="Times New Roman"/>
              </w:rPr>
              <w:br/>
              <w:t>(</w:t>
            </w:r>
            <w:r w:rsidR="00957917">
              <w:rPr>
                <w:rFonts w:ascii="Times New Roman" w:hAnsi="Times New Roman"/>
              </w:rPr>
              <w:t>200 человек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45" w:rsidRPr="005B4545" w:rsidRDefault="005B4545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545">
              <w:rPr>
                <w:rFonts w:ascii="Times New Roman" w:hAnsi="Times New Roman"/>
              </w:rPr>
              <w:t xml:space="preserve">Участниками акции были размещены на собственных страницах в социальных сетях или на своих персональных сайтах фотографии листа </w:t>
            </w:r>
            <w:r>
              <w:rPr>
                <w:rFonts w:ascii="Times New Roman" w:hAnsi="Times New Roman"/>
              </w:rPr>
              <w:br/>
            </w:r>
            <w:r w:rsidRPr="005B4545">
              <w:rPr>
                <w:rFonts w:ascii="Times New Roman" w:hAnsi="Times New Roman"/>
              </w:rPr>
              <w:t xml:space="preserve">с изображением официальных </w:t>
            </w:r>
            <w:proofErr w:type="spellStart"/>
            <w:r w:rsidRPr="005B4545">
              <w:rPr>
                <w:rFonts w:ascii="Times New Roman" w:hAnsi="Times New Roman"/>
              </w:rPr>
              <w:t>хештегов</w:t>
            </w:r>
            <w:proofErr w:type="spellEnd"/>
            <w:r w:rsidRPr="005B4545">
              <w:rPr>
                <w:rFonts w:ascii="Times New Roman" w:hAnsi="Times New Roman"/>
              </w:rPr>
              <w:t xml:space="preserve"> акции: #</w:t>
            </w:r>
            <w:proofErr w:type="spellStart"/>
            <w:r w:rsidRPr="005B4545">
              <w:rPr>
                <w:rFonts w:ascii="Times New Roman" w:hAnsi="Times New Roman"/>
              </w:rPr>
              <w:t>ЭтоНашаПобеда</w:t>
            </w:r>
            <w:proofErr w:type="spellEnd"/>
            <w:r w:rsidRPr="005B4545">
              <w:rPr>
                <w:rFonts w:ascii="Times New Roman" w:hAnsi="Times New Roman"/>
              </w:rPr>
              <w:t>, #</w:t>
            </w:r>
            <w:proofErr w:type="spellStart"/>
            <w:r w:rsidRPr="005B4545">
              <w:rPr>
                <w:rFonts w:ascii="Times New Roman" w:hAnsi="Times New Roman"/>
              </w:rPr>
              <w:t>ВместеМыСила</w:t>
            </w:r>
            <w:proofErr w:type="spellEnd"/>
            <w:r w:rsidRPr="005B4545">
              <w:rPr>
                <w:rFonts w:ascii="Times New Roman" w:hAnsi="Times New Roman"/>
              </w:rPr>
              <w:t>, #</w:t>
            </w:r>
            <w:proofErr w:type="spellStart"/>
            <w:r w:rsidRPr="005B4545">
              <w:rPr>
                <w:rFonts w:ascii="Times New Roman" w:hAnsi="Times New Roman"/>
              </w:rPr>
              <w:t>МыПатриотыРоссии</w:t>
            </w:r>
            <w:proofErr w:type="spellEnd"/>
            <w:r w:rsidRPr="005B4545">
              <w:rPr>
                <w:rFonts w:ascii="Times New Roman" w:hAnsi="Times New Roman"/>
              </w:rPr>
              <w:t xml:space="preserve">, а также видеоролики с любимыми стихами о Великой Отечественной войне или </w:t>
            </w:r>
          </w:p>
          <w:p w:rsidR="005B4545" w:rsidRPr="005B4545" w:rsidRDefault="005B4545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545">
              <w:rPr>
                <w:rFonts w:ascii="Times New Roman" w:hAnsi="Times New Roman"/>
              </w:rPr>
              <w:t xml:space="preserve">о Родине, с патриотической песней или танцем, с устным рассказом о родных и близких, принимавших участие в Великой Отечественной войне или </w:t>
            </w:r>
          </w:p>
          <w:p w:rsidR="00605DC7" w:rsidRPr="00D85CF8" w:rsidRDefault="005B4545" w:rsidP="005B454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4545">
              <w:rPr>
                <w:rFonts w:ascii="Times New Roman" w:hAnsi="Times New Roman"/>
              </w:rPr>
              <w:t>о любом ветеране в</w:t>
            </w:r>
            <w:r w:rsidR="00894CA7">
              <w:rPr>
                <w:rFonts w:ascii="Times New Roman" w:hAnsi="Times New Roman"/>
              </w:rPr>
              <w:t>ойны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85D" w:rsidRPr="00D85CF8" w:rsidRDefault="009D285D" w:rsidP="00D8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E2C78" w:rsidRPr="00DE2C78" w:rsidRDefault="00DE2C78">
      <w:pPr>
        <w:spacing w:after="0" w:line="240" w:lineRule="auto"/>
        <w:rPr>
          <w:rFonts w:ascii="Times New Roman" w:hAnsi="Times New Roman"/>
        </w:rPr>
      </w:pPr>
    </w:p>
    <w:sectPr w:rsidR="00DE2C78" w:rsidRPr="00DE2C78" w:rsidSect="00DD1354">
      <w:headerReference w:type="default" r:id="rId10"/>
      <w:pgSz w:w="16838" w:h="11906" w:orient="landscape"/>
      <w:pgMar w:top="568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68" w:rsidRDefault="00835368" w:rsidP="00992E46">
      <w:pPr>
        <w:spacing w:after="0" w:line="240" w:lineRule="auto"/>
      </w:pPr>
      <w:r>
        <w:separator/>
      </w:r>
    </w:p>
  </w:endnote>
  <w:endnote w:type="continuationSeparator" w:id="0">
    <w:p w:rsidR="00835368" w:rsidRDefault="00835368" w:rsidP="009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68" w:rsidRDefault="00835368" w:rsidP="00992E46">
      <w:pPr>
        <w:spacing w:after="0" w:line="240" w:lineRule="auto"/>
      </w:pPr>
      <w:r>
        <w:separator/>
      </w:r>
    </w:p>
  </w:footnote>
  <w:footnote w:type="continuationSeparator" w:id="0">
    <w:p w:rsidR="00835368" w:rsidRDefault="00835368" w:rsidP="009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43314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D1354" w:rsidRPr="00B968C1" w:rsidRDefault="00DD135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68C1">
          <w:rPr>
            <w:rFonts w:ascii="Times New Roman" w:hAnsi="Times New Roman"/>
            <w:sz w:val="28"/>
            <w:szCs w:val="28"/>
          </w:rPr>
          <w:fldChar w:fldCharType="begin"/>
        </w:r>
        <w:r w:rsidRPr="00B968C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68C1">
          <w:rPr>
            <w:rFonts w:ascii="Times New Roman" w:hAnsi="Times New Roman"/>
            <w:sz w:val="28"/>
            <w:szCs w:val="28"/>
          </w:rPr>
          <w:fldChar w:fldCharType="separate"/>
        </w:r>
        <w:r w:rsidR="00982C6B">
          <w:rPr>
            <w:rFonts w:ascii="Times New Roman" w:hAnsi="Times New Roman"/>
            <w:noProof/>
            <w:sz w:val="28"/>
            <w:szCs w:val="28"/>
          </w:rPr>
          <w:t>5</w:t>
        </w:r>
        <w:r w:rsidRPr="00B968C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D1354" w:rsidRDefault="00DD13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F6655"/>
    <w:multiLevelType w:val="multilevel"/>
    <w:tmpl w:val="50543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FF6F85"/>
    <w:multiLevelType w:val="multilevel"/>
    <w:tmpl w:val="3C88B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6B"/>
    <w:rsid w:val="00003D71"/>
    <w:rsid w:val="00025853"/>
    <w:rsid w:val="00026449"/>
    <w:rsid w:val="000275F3"/>
    <w:rsid w:val="00030EB8"/>
    <w:rsid w:val="000378ED"/>
    <w:rsid w:val="00053E29"/>
    <w:rsid w:val="0009162E"/>
    <w:rsid w:val="000B1202"/>
    <w:rsid w:val="000B21FA"/>
    <w:rsid w:val="000D6B6B"/>
    <w:rsid w:val="000E0B85"/>
    <w:rsid w:val="000E5DD2"/>
    <w:rsid w:val="00100EC6"/>
    <w:rsid w:val="00110A45"/>
    <w:rsid w:val="00120A83"/>
    <w:rsid w:val="00122BC1"/>
    <w:rsid w:val="00124EC3"/>
    <w:rsid w:val="0012596A"/>
    <w:rsid w:val="00134720"/>
    <w:rsid w:val="00157128"/>
    <w:rsid w:val="001703E6"/>
    <w:rsid w:val="00174B00"/>
    <w:rsid w:val="00176FEE"/>
    <w:rsid w:val="001A24FD"/>
    <w:rsid w:val="001B315A"/>
    <w:rsid w:val="001B32AD"/>
    <w:rsid w:val="001B5F13"/>
    <w:rsid w:val="001D1E82"/>
    <w:rsid w:val="001D3866"/>
    <w:rsid w:val="002030AE"/>
    <w:rsid w:val="00245DE7"/>
    <w:rsid w:val="00250B86"/>
    <w:rsid w:val="00250EBE"/>
    <w:rsid w:val="00252EB3"/>
    <w:rsid w:val="00261920"/>
    <w:rsid w:val="002A4EA6"/>
    <w:rsid w:val="002D046A"/>
    <w:rsid w:val="002D1DAB"/>
    <w:rsid w:val="00301D72"/>
    <w:rsid w:val="0031768E"/>
    <w:rsid w:val="00324058"/>
    <w:rsid w:val="0035035F"/>
    <w:rsid w:val="003602BD"/>
    <w:rsid w:val="00376281"/>
    <w:rsid w:val="003763D6"/>
    <w:rsid w:val="003C0675"/>
    <w:rsid w:val="003D669E"/>
    <w:rsid w:val="00405A92"/>
    <w:rsid w:val="00410196"/>
    <w:rsid w:val="00413D5A"/>
    <w:rsid w:val="00443EA5"/>
    <w:rsid w:val="004501E1"/>
    <w:rsid w:val="00467C1B"/>
    <w:rsid w:val="004711D8"/>
    <w:rsid w:val="0047400E"/>
    <w:rsid w:val="0049671F"/>
    <w:rsid w:val="004A2238"/>
    <w:rsid w:val="004B5B44"/>
    <w:rsid w:val="004C4F1F"/>
    <w:rsid w:val="004D483B"/>
    <w:rsid w:val="004F3402"/>
    <w:rsid w:val="00515269"/>
    <w:rsid w:val="00520549"/>
    <w:rsid w:val="00524986"/>
    <w:rsid w:val="005266CA"/>
    <w:rsid w:val="00531356"/>
    <w:rsid w:val="00547E42"/>
    <w:rsid w:val="00550E5C"/>
    <w:rsid w:val="00555C06"/>
    <w:rsid w:val="00556D77"/>
    <w:rsid w:val="00563689"/>
    <w:rsid w:val="00563F27"/>
    <w:rsid w:val="005A27CF"/>
    <w:rsid w:val="005A7F20"/>
    <w:rsid w:val="005B04E1"/>
    <w:rsid w:val="005B0A38"/>
    <w:rsid w:val="005B3E9E"/>
    <w:rsid w:val="005B4545"/>
    <w:rsid w:val="005C761D"/>
    <w:rsid w:val="005F2CA4"/>
    <w:rsid w:val="00602CF8"/>
    <w:rsid w:val="00605DC7"/>
    <w:rsid w:val="00605F84"/>
    <w:rsid w:val="00615E5D"/>
    <w:rsid w:val="00634E92"/>
    <w:rsid w:val="006359B6"/>
    <w:rsid w:val="00643729"/>
    <w:rsid w:val="00646CA3"/>
    <w:rsid w:val="00646F88"/>
    <w:rsid w:val="00646FE1"/>
    <w:rsid w:val="00653A42"/>
    <w:rsid w:val="00664642"/>
    <w:rsid w:val="006719E3"/>
    <w:rsid w:val="006742F1"/>
    <w:rsid w:val="006A705F"/>
    <w:rsid w:val="00731D50"/>
    <w:rsid w:val="00751693"/>
    <w:rsid w:val="007516C4"/>
    <w:rsid w:val="00767B76"/>
    <w:rsid w:val="00773131"/>
    <w:rsid w:val="007818FC"/>
    <w:rsid w:val="00797B79"/>
    <w:rsid w:val="007C33D4"/>
    <w:rsid w:val="007D4D30"/>
    <w:rsid w:val="007F2D42"/>
    <w:rsid w:val="008048AC"/>
    <w:rsid w:val="00812AC6"/>
    <w:rsid w:val="00831B63"/>
    <w:rsid w:val="00835368"/>
    <w:rsid w:val="008428A6"/>
    <w:rsid w:val="00846970"/>
    <w:rsid w:val="0084771F"/>
    <w:rsid w:val="008560D1"/>
    <w:rsid w:val="00860E72"/>
    <w:rsid w:val="008675EF"/>
    <w:rsid w:val="00891860"/>
    <w:rsid w:val="00894CA7"/>
    <w:rsid w:val="008A70D8"/>
    <w:rsid w:val="008B5F8D"/>
    <w:rsid w:val="008D26DE"/>
    <w:rsid w:val="008D7E64"/>
    <w:rsid w:val="009105AB"/>
    <w:rsid w:val="009112A4"/>
    <w:rsid w:val="009143D6"/>
    <w:rsid w:val="009203B4"/>
    <w:rsid w:val="00935588"/>
    <w:rsid w:val="009516C4"/>
    <w:rsid w:val="00957917"/>
    <w:rsid w:val="00962727"/>
    <w:rsid w:val="009665C8"/>
    <w:rsid w:val="00971045"/>
    <w:rsid w:val="009735FD"/>
    <w:rsid w:val="00980333"/>
    <w:rsid w:val="00982C6B"/>
    <w:rsid w:val="00987289"/>
    <w:rsid w:val="00992E46"/>
    <w:rsid w:val="00992E83"/>
    <w:rsid w:val="00997D0F"/>
    <w:rsid w:val="009C6AB0"/>
    <w:rsid w:val="009C73E2"/>
    <w:rsid w:val="009D09FB"/>
    <w:rsid w:val="009D285D"/>
    <w:rsid w:val="009D46EE"/>
    <w:rsid w:val="00A1256C"/>
    <w:rsid w:val="00A216F0"/>
    <w:rsid w:val="00A51058"/>
    <w:rsid w:val="00A57DD3"/>
    <w:rsid w:val="00A657C2"/>
    <w:rsid w:val="00A83AD2"/>
    <w:rsid w:val="00A94BA8"/>
    <w:rsid w:val="00A96508"/>
    <w:rsid w:val="00AA26F1"/>
    <w:rsid w:val="00AA6E54"/>
    <w:rsid w:val="00AB41EE"/>
    <w:rsid w:val="00AB5AF3"/>
    <w:rsid w:val="00AC17EE"/>
    <w:rsid w:val="00AC346D"/>
    <w:rsid w:val="00AC4723"/>
    <w:rsid w:val="00AE6219"/>
    <w:rsid w:val="00AF5B80"/>
    <w:rsid w:val="00B26F7B"/>
    <w:rsid w:val="00B44416"/>
    <w:rsid w:val="00B46577"/>
    <w:rsid w:val="00B55D20"/>
    <w:rsid w:val="00B578B1"/>
    <w:rsid w:val="00B64A27"/>
    <w:rsid w:val="00B77AAC"/>
    <w:rsid w:val="00B867AE"/>
    <w:rsid w:val="00B968C1"/>
    <w:rsid w:val="00BC0E57"/>
    <w:rsid w:val="00BC3277"/>
    <w:rsid w:val="00BD3B1B"/>
    <w:rsid w:val="00BF26C3"/>
    <w:rsid w:val="00BF6226"/>
    <w:rsid w:val="00C00770"/>
    <w:rsid w:val="00C402B3"/>
    <w:rsid w:val="00C54BE0"/>
    <w:rsid w:val="00C569CA"/>
    <w:rsid w:val="00C914E8"/>
    <w:rsid w:val="00C93C4A"/>
    <w:rsid w:val="00CC22AC"/>
    <w:rsid w:val="00CC6914"/>
    <w:rsid w:val="00CE1D9D"/>
    <w:rsid w:val="00CF011B"/>
    <w:rsid w:val="00D00989"/>
    <w:rsid w:val="00D14C01"/>
    <w:rsid w:val="00D14ECC"/>
    <w:rsid w:val="00D43328"/>
    <w:rsid w:val="00D47135"/>
    <w:rsid w:val="00D5197E"/>
    <w:rsid w:val="00D67010"/>
    <w:rsid w:val="00D807AB"/>
    <w:rsid w:val="00D84982"/>
    <w:rsid w:val="00D85CF8"/>
    <w:rsid w:val="00DD1354"/>
    <w:rsid w:val="00DE2C78"/>
    <w:rsid w:val="00E5557F"/>
    <w:rsid w:val="00E677D9"/>
    <w:rsid w:val="00E74B77"/>
    <w:rsid w:val="00E86EE1"/>
    <w:rsid w:val="00EA5760"/>
    <w:rsid w:val="00EA6A11"/>
    <w:rsid w:val="00EB557A"/>
    <w:rsid w:val="00EC68EC"/>
    <w:rsid w:val="00EC6FDE"/>
    <w:rsid w:val="00ED76ED"/>
    <w:rsid w:val="00EE5F9D"/>
    <w:rsid w:val="00EE6C60"/>
    <w:rsid w:val="00F067B6"/>
    <w:rsid w:val="00F21477"/>
    <w:rsid w:val="00F35520"/>
    <w:rsid w:val="00F54D71"/>
    <w:rsid w:val="00F55A03"/>
    <w:rsid w:val="00F60E47"/>
    <w:rsid w:val="00F63191"/>
    <w:rsid w:val="00F67AC8"/>
    <w:rsid w:val="00F77386"/>
    <w:rsid w:val="00F925E0"/>
    <w:rsid w:val="00F935B6"/>
    <w:rsid w:val="00FB1A52"/>
    <w:rsid w:val="00FB6329"/>
    <w:rsid w:val="00FD019E"/>
    <w:rsid w:val="00FD0734"/>
    <w:rsid w:val="00FD1816"/>
    <w:rsid w:val="00FD2780"/>
    <w:rsid w:val="00FD46E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2E4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9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2E46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43EA5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E86EE1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86EE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ms.admin-smolensk.ru/files/277/kostrom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17E1-2EA3-458D-86AB-FC4BE511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 Вадим Константинович</dc:creator>
  <cp:lastModifiedBy>Логунов Алексей Юрьевич</cp:lastModifiedBy>
  <cp:revision>11</cp:revision>
  <cp:lastPrinted>2020-07-27T11:32:00Z</cp:lastPrinted>
  <dcterms:created xsi:type="dcterms:W3CDTF">2020-07-24T10:02:00Z</dcterms:created>
  <dcterms:modified xsi:type="dcterms:W3CDTF">2020-07-31T07:55:00Z</dcterms:modified>
</cp:coreProperties>
</file>